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E8" w:rsidRPr="001F0C32" w:rsidRDefault="00032DE8" w:rsidP="00032DE8">
      <w:pPr>
        <w:pStyle w:val="9"/>
        <w:ind w:left="720"/>
        <w:rPr>
          <w:rFonts w:eastAsia="SimSun"/>
          <w:lang w:eastAsia="zh-CN" w:bidi="hi-IN"/>
        </w:rPr>
      </w:pPr>
      <w:bookmarkStart w:id="0" w:name="_Toc510449148"/>
      <w:bookmarkStart w:id="1" w:name="_Toc7509307"/>
      <w:bookmarkStart w:id="2" w:name="_Toc85113154"/>
      <w:r w:rsidRPr="001F0C32">
        <w:rPr>
          <w:rFonts w:eastAsia="SimSun"/>
          <w:lang w:eastAsia="zh-CN" w:bidi="hi-IN"/>
        </w:rPr>
        <w:t>АНКЕТА ВЫГОДОПРИОБРЕТАТЕЛЯ – ЮРИДИЧЕСКОГО ЛИЦА (НЕ ЯВЛЯЮЩЕГОСЯ КРЕДИТНОЙ ОРГАНИЗАЦИЕЙ)</w:t>
      </w:r>
      <w:bookmarkEnd w:id="0"/>
      <w:bookmarkEnd w:id="1"/>
      <w:bookmarkEnd w:id="2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5842"/>
        <w:gridCol w:w="5211"/>
      </w:tblGrid>
      <w:tr w:rsidR="00032DE8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032DE8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F0C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Наименование, фирменное наименование на русском языке (полное и (или) сокращенное) и на иностранных языках (полное и (или) сокращенное) </w:t>
            </w:r>
            <w:r w:rsidRPr="001F0C3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(при наличии)</w:t>
            </w:r>
          </w:p>
          <w:p w:rsidR="00032DE8" w:rsidRPr="00A8205C" w:rsidRDefault="00032DE8" w:rsidP="003819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8205C">
              <w:rPr>
                <w:i/>
                <w:sz w:val="20"/>
                <w:szCs w:val="20"/>
              </w:rPr>
              <w:t>Для филиала / представительства юридического лица – полное и сокращенное (если имеется) наименование филиала / представительства юридического лица и полное наименование юридического лица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32DE8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DE8" w:rsidRPr="001F0C32" w:rsidRDefault="00A8205C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Организационно – правовая форма</w:t>
            </w:r>
          </w:p>
          <w:p w:rsidR="00032DE8" w:rsidRPr="00A8205C" w:rsidRDefault="00032DE8" w:rsidP="003819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05C">
              <w:rPr>
                <w:i/>
                <w:sz w:val="20"/>
                <w:szCs w:val="20"/>
              </w:rPr>
              <w:t>Для филиала / представительства юридического лица – организационно-правовая форма юридического лица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Идентификационный номер налогоплательщика </w:t>
            </w:r>
            <w:r w:rsidRPr="001F0C32">
              <w:rPr>
                <w:rFonts w:ascii="Times New Roman" w:hAnsi="Times New Roman" w:cs="Times New Roman"/>
                <w:i/>
                <w:sz w:val="22"/>
                <w:szCs w:val="22"/>
              </w:rPr>
              <w:t>(для резидента)</w:t>
            </w: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идентификационный номер налогоплательщика или код иностранной организации, </w:t>
            </w:r>
            <w:r w:rsidRPr="00A8205C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присвоенный до 24.10.2010 года, либо идентификационный номер налогоплательщика, присвоенный после 24.12.2010 года </w:t>
            </w:r>
            <w:r w:rsidRPr="00A8205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A8205C">
              <w:rPr>
                <w:rFonts w:ascii="Times New Roman" w:hAnsi="Times New Roman" w:cs="Times New Roman"/>
                <w:i/>
                <w:sz w:val="22"/>
                <w:szCs w:val="22"/>
              </w:rPr>
              <w:t>(для нерезидента)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Сведения о государственной регистрации юридического лица</w:t>
            </w:r>
            <w:r w:rsidRPr="001F0C32">
              <w:rPr>
                <w:sz w:val="22"/>
                <w:szCs w:val="22"/>
              </w:rPr>
              <w:t>:</w:t>
            </w:r>
          </w:p>
          <w:p w:rsidR="00A8205C" w:rsidRPr="00A8205C" w:rsidRDefault="00A8205C" w:rsidP="003819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A8205C">
              <w:rPr>
                <w:bCs/>
                <w:i/>
                <w:sz w:val="20"/>
                <w:szCs w:val="20"/>
              </w:rPr>
              <w:t>Основной государственный регистрационный номер (</w:t>
            </w:r>
            <w:r w:rsidRPr="00A8205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ОГРН) - для резидента;</w:t>
            </w:r>
          </w:p>
          <w:p w:rsidR="00A8205C" w:rsidRPr="00A8205C" w:rsidRDefault="00A8205C" w:rsidP="003819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8205C">
              <w:rPr>
                <w:i/>
                <w:sz w:val="20"/>
                <w:szCs w:val="20"/>
              </w:rPr>
              <w:t>Дата регистрации при создании юридического лица</w:t>
            </w:r>
          </w:p>
          <w:p w:rsidR="00A8205C" w:rsidRPr="00A8205C" w:rsidRDefault="00A8205C" w:rsidP="0038191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8205C">
              <w:rPr>
                <w:i/>
                <w:i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– для нерезидента</w:t>
            </w:r>
          </w:p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8205C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1F0C32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  <w:lang w:eastAsia="en-US"/>
              </w:rPr>
              <w:t>Адрес юридического лица</w:t>
            </w:r>
          </w:p>
          <w:p w:rsidR="00A8205C" w:rsidRPr="00A8205C" w:rsidRDefault="00A8205C" w:rsidP="0038191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8205C">
              <w:rPr>
                <w:i/>
                <w:sz w:val="20"/>
                <w:szCs w:val="20"/>
              </w:rPr>
              <w:t>Адрес юридического лица определяется в соответствии с выпиской ЕГРЮЛ юридического лица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1F0C32">
              <w:rPr>
                <w:b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1F0C3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Сведения о клиенте</w:t>
            </w:r>
          </w:p>
          <w:p w:rsidR="00A8205C" w:rsidRPr="00A8205C" w:rsidRDefault="00A8205C" w:rsidP="00E643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</w:pPr>
            <w:r w:rsidRPr="00A8205C"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  <w:t xml:space="preserve">Наименование юридического лица / ФИО физического лица </w:t>
            </w:r>
            <w:bookmarkStart w:id="3" w:name="_GoBack"/>
            <w:bookmarkEnd w:id="3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205C" w:rsidRPr="001F0C32" w:rsidTr="00A82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205C" w:rsidRPr="001F0C32" w:rsidRDefault="00A8205C" w:rsidP="002B09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 xml:space="preserve">Дата </w:t>
            </w:r>
            <w:r w:rsidRPr="001F0C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оформления </w:t>
            </w:r>
            <w:r w:rsidRPr="001F0C32">
              <w:rPr>
                <w:b/>
                <w:sz w:val="22"/>
                <w:szCs w:val="22"/>
              </w:rPr>
              <w:t xml:space="preserve">анкеты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5C" w:rsidRPr="001F0C32" w:rsidRDefault="00A8205C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32DE8" w:rsidRPr="001F0C32" w:rsidRDefault="00032DE8" w:rsidP="00032DE8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0"/>
        </w:rPr>
      </w:pPr>
      <w:r w:rsidRPr="001F0C32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3481"/>
        <w:gridCol w:w="3871"/>
      </w:tblGrid>
      <w:tr w:rsidR="00032DE8" w:rsidRPr="001F0C32" w:rsidTr="0038191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</w:p>
        </w:tc>
      </w:tr>
      <w:tr w:rsidR="00032DE8" w:rsidRPr="001F0C32" w:rsidTr="00381913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032DE8" w:rsidRPr="001F0C32" w:rsidTr="00381913">
        <w:tc>
          <w:tcPr>
            <w:tcW w:w="1764" w:type="pct"/>
            <w:tcBorders>
              <w:top w:val="single" w:sz="4" w:space="0" w:color="auto"/>
            </w:tcBorders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(должность)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(подпись)</w:t>
            </w:r>
          </w:p>
        </w:tc>
        <w:tc>
          <w:tcPr>
            <w:tcW w:w="1705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DE8" w:rsidRPr="001F0C32" w:rsidRDefault="00032DE8" w:rsidP="00381913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(ФИО)</w:t>
            </w:r>
          </w:p>
        </w:tc>
      </w:tr>
    </w:tbl>
    <w:p w:rsidR="00032DE8" w:rsidRPr="001F0C32" w:rsidRDefault="00032DE8" w:rsidP="00032DE8">
      <w:pPr>
        <w:ind w:right="708"/>
        <w:rPr>
          <w:rFonts w:eastAsia="SimSun"/>
          <w:sz w:val="18"/>
          <w:szCs w:val="18"/>
          <w:lang w:eastAsia="zh-CN" w:bidi="hi-IN"/>
        </w:rPr>
      </w:pPr>
    </w:p>
    <w:p w:rsidR="00032DE8" w:rsidRPr="00F03827" w:rsidRDefault="00032DE8" w:rsidP="00032DE8"/>
    <w:p w:rsidR="00795E5B" w:rsidRPr="00032DE8" w:rsidRDefault="00795E5B" w:rsidP="00032DE8"/>
    <w:sectPr w:rsidR="00795E5B" w:rsidRPr="00032DE8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2DE8"/>
    <w:rsid w:val="000E1E31"/>
    <w:rsid w:val="002063CF"/>
    <w:rsid w:val="0028318A"/>
    <w:rsid w:val="00314A36"/>
    <w:rsid w:val="00435415"/>
    <w:rsid w:val="006103C8"/>
    <w:rsid w:val="007277E7"/>
    <w:rsid w:val="00784CA2"/>
    <w:rsid w:val="00795E5B"/>
    <w:rsid w:val="007F1C34"/>
    <w:rsid w:val="008E745A"/>
    <w:rsid w:val="00964B2A"/>
    <w:rsid w:val="00A8205C"/>
    <w:rsid w:val="00C60DAE"/>
    <w:rsid w:val="00C61216"/>
    <w:rsid w:val="00CD4DE2"/>
    <w:rsid w:val="00D653D7"/>
    <w:rsid w:val="00E643CC"/>
    <w:rsid w:val="00E92875"/>
    <w:rsid w:val="00F07C4F"/>
    <w:rsid w:val="00F40BF1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F601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6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F6015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601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F601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6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F6015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601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16</cp:revision>
  <dcterms:created xsi:type="dcterms:W3CDTF">2016-09-29T08:29:00Z</dcterms:created>
  <dcterms:modified xsi:type="dcterms:W3CDTF">2022-02-17T13:15:00Z</dcterms:modified>
</cp:coreProperties>
</file>